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3AF4" w:rsidRDefault="00552E15">
      <w:pPr>
        <w:pStyle w:val="Heading2"/>
        <w:contextualSpacing w:val="0"/>
      </w:pPr>
      <w:bookmarkStart w:id="0" w:name="h.ng78275y6wos" w:colFirst="0" w:colLast="0"/>
      <w:bookmarkEnd w:id="0"/>
      <w:r>
        <w:t>What to Bring</w:t>
      </w:r>
    </w:p>
    <w:p w:rsidR="00623AF4" w:rsidRDefault="00623AF4">
      <w:pPr>
        <w:pStyle w:val="normal0"/>
      </w:pPr>
    </w:p>
    <w:p w:rsidR="00623AF4" w:rsidRDefault="00552E15">
      <w:pPr>
        <w:pStyle w:val="normal0"/>
      </w:pPr>
      <w:r>
        <w:t xml:space="preserve">The following is a suggested list of things to take with you when visiting </w:t>
      </w:r>
      <w:proofErr w:type="spellStart"/>
      <w:r>
        <w:t>Micklepage</w:t>
      </w:r>
      <w:proofErr w:type="spellEnd"/>
      <w:r>
        <w:t xml:space="preserve"> for a residential stay:</w:t>
      </w:r>
    </w:p>
    <w:p w:rsidR="00623AF4" w:rsidRDefault="00623AF4">
      <w:pPr>
        <w:pStyle w:val="normal0"/>
        <w:spacing w:line="336" w:lineRule="auto"/>
      </w:pPr>
    </w:p>
    <w:p w:rsidR="00623AF4" w:rsidRDefault="00552E15">
      <w:pPr>
        <w:pStyle w:val="normal0"/>
      </w:pPr>
      <w:r>
        <w:t xml:space="preserve">Often visitors to </w:t>
      </w:r>
      <w:proofErr w:type="spellStart"/>
      <w:r>
        <w:t>Micklepage</w:t>
      </w:r>
      <w:proofErr w:type="spellEnd"/>
      <w:r>
        <w:t xml:space="preserve"> will leave non perishable items such as washing up liquid, salt and pepper etc after their stay. However, we cannot guarantee this and recommend suggest that you include, or purchase these locally as needed.</w:t>
      </w:r>
    </w:p>
    <w:p w:rsidR="00623AF4" w:rsidRDefault="00623AF4">
      <w:pPr>
        <w:pStyle w:val="normal0"/>
      </w:pPr>
    </w:p>
    <w:p w:rsidR="00623AF4" w:rsidRDefault="00623AF4">
      <w:pPr>
        <w:pStyle w:val="normal0"/>
      </w:pPr>
    </w:p>
    <w:p w:rsidR="00623AF4" w:rsidRDefault="00552E15">
      <w:pPr>
        <w:pStyle w:val="normal0"/>
        <w:numPr>
          <w:ilvl w:val="0"/>
          <w:numId w:val="1"/>
        </w:numPr>
        <w:ind w:hanging="359"/>
        <w:contextualSpacing/>
      </w:pPr>
      <w:r>
        <w:t>Food and drink as</w:t>
      </w:r>
      <w:r>
        <w:t xml:space="preserve"> required</w:t>
      </w:r>
    </w:p>
    <w:p w:rsidR="00623AF4" w:rsidRDefault="00552E15">
      <w:pPr>
        <w:pStyle w:val="normal0"/>
        <w:numPr>
          <w:ilvl w:val="0"/>
          <w:numId w:val="1"/>
        </w:numPr>
        <w:ind w:hanging="359"/>
        <w:contextualSpacing/>
      </w:pPr>
      <w:r>
        <w:t>Toilet paper and soap</w:t>
      </w:r>
    </w:p>
    <w:p w:rsidR="00623AF4" w:rsidRDefault="00552E15">
      <w:pPr>
        <w:pStyle w:val="normal0"/>
        <w:numPr>
          <w:ilvl w:val="0"/>
          <w:numId w:val="1"/>
        </w:numPr>
        <w:ind w:hanging="359"/>
        <w:contextualSpacing/>
      </w:pPr>
      <w:r>
        <w:t>Any cleaning products required e.g. washing up liquid</w:t>
      </w:r>
    </w:p>
    <w:p w:rsidR="00623AF4" w:rsidRDefault="00552E15">
      <w:pPr>
        <w:pStyle w:val="normal0"/>
        <w:numPr>
          <w:ilvl w:val="0"/>
          <w:numId w:val="1"/>
        </w:numPr>
        <w:ind w:hanging="359"/>
        <w:contextualSpacing/>
      </w:pPr>
      <w:r>
        <w:t>Bedding: sheets/ duvets/ pillowslips and extra pillows (we supply 1 per bed)</w:t>
      </w:r>
    </w:p>
    <w:p w:rsidR="00623AF4" w:rsidRDefault="00552E15">
      <w:pPr>
        <w:pStyle w:val="normal0"/>
        <w:numPr>
          <w:ilvl w:val="0"/>
          <w:numId w:val="1"/>
        </w:numPr>
        <w:ind w:hanging="359"/>
        <w:contextualSpacing/>
      </w:pPr>
      <w:r>
        <w:t>Towels</w:t>
      </w:r>
    </w:p>
    <w:p w:rsidR="00623AF4" w:rsidRDefault="00552E15">
      <w:pPr>
        <w:pStyle w:val="normal0"/>
        <w:numPr>
          <w:ilvl w:val="0"/>
          <w:numId w:val="1"/>
        </w:numPr>
        <w:ind w:hanging="359"/>
        <w:contextualSpacing/>
      </w:pPr>
      <w:r>
        <w:t>Wet weather gear and warm clothes (the buildings are fully heated but old)</w:t>
      </w:r>
    </w:p>
    <w:p w:rsidR="00623AF4" w:rsidRDefault="00552E15">
      <w:pPr>
        <w:pStyle w:val="normal0"/>
        <w:numPr>
          <w:ilvl w:val="0"/>
          <w:numId w:val="1"/>
        </w:numPr>
        <w:ind w:hanging="359"/>
        <w:contextualSpacing/>
      </w:pPr>
      <w:r>
        <w:t xml:space="preserve">Wellington </w:t>
      </w:r>
      <w:r>
        <w:t>Boots (the grounds can get muddy!)</w:t>
      </w:r>
    </w:p>
    <w:p w:rsidR="00623AF4" w:rsidRDefault="00552E15">
      <w:pPr>
        <w:pStyle w:val="normal0"/>
        <w:numPr>
          <w:ilvl w:val="0"/>
          <w:numId w:val="1"/>
        </w:numPr>
        <w:ind w:hanging="359"/>
        <w:contextualSpacing/>
      </w:pPr>
      <w:r>
        <w:t>Walking boots</w:t>
      </w:r>
    </w:p>
    <w:p w:rsidR="00623AF4" w:rsidRDefault="00552E15">
      <w:pPr>
        <w:pStyle w:val="normal0"/>
        <w:numPr>
          <w:ilvl w:val="0"/>
          <w:numId w:val="1"/>
        </w:numPr>
        <w:ind w:hanging="359"/>
        <w:contextualSpacing/>
      </w:pPr>
      <w:r>
        <w:t>Torch (there is limited lighting outside at night and the woodshed is not lit should you need logs)</w:t>
      </w:r>
    </w:p>
    <w:p w:rsidR="00623AF4" w:rsidRDefault="00552E15">
      <w:pPr>
        <w:pStyle w:val="normal0"/>
        <w:numPr>
          <w:ilvl w:val="0"/>
          <w:numId w:val="1"/>
        </w:numPr>
        <w:ind w:hanging="359"/>
        <w:contextualSpacing/>
      </w:pPr>
      <w:r>
        <w:t>Firelighters</w:t>
      </w:r>
    </w:p>
    <w:p w:rsidR="00623AF4" w:rsidRDefault="00552E15">
      <w:pPr>
        <w:pStyle w:val="normal0"/>
        <w:numPr>
          <w:ilvl w:val="0"/>
          <w:numId w:val="1"/>
        </w:numPr>
        <w:ind w:hanging="359"/>
        <w:contextualSpacing/>
      </w:pPr>
      <w:r>
        <w:t xml:space="preserve">Baby and Children’s equipment e.g. changing mat, high chair, cots etc. (There is a high chair </w:t>
      </w:r>
      <w:r>
        <w:t>in the farmhouse located in the washroom next to the kitchen)</w:t>
      </w:r>
    </w:p>
    <w:p w:rsidR="00623AF4" w:rsidRDefault="00623AF4">
      <w:pPr>
        <w:pStyle w:val="normal0"/>
      </w:pPr>
    </w:p>
    <w:p w:rsidR="00623AF4" w:rsidRDefault="00623AF4">
      <w:pPr>
        <w:pStyle w:val="Title"/>
        <w:contextualSpacing w:val="0"/>
      </w:pPr>
      <w:bookmarkStart w:id="1" w:name="h.cn1lgkaz177h" w:colFirst="0" w:colLast="0"/>
      <w:bookmarkEnd w:id="1"/>
    </w:p>
    <w:p w:rsidR="00623AF4" w:rsidRDefault="00623AF4">
      <w:pPr>
        <w:pStyle w:val="normal0"/>
      </w:pPr>
    </w:p>
    <w:sectPr w:rsidR="00623AF4" w:rsidSect="00623AF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E15" w:rsidRDefault="00552E15" w:rsidP="00623AF4">
      <w:pPr>
        <w:spacing w:line="240" w:lineRule="auto"/>
      </w:pPr>
      <w:r>
        <w:separator/>
      </w:r>
    </w:p>
  </w:endnote>
  <w:endnote w:type="continuationSeparator" w:id="0">
    <w:p w:rsidR="00552E15" w:rsidRDefault="00552E15" w:rsidP="00623A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pinnake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AF4" w:rsidRDefault="00623AF4">
    <w:pPr>
      <w:pStyle w:val="normal0"/>
    </w:pPr>
    <w:fldSimple w:instr="PAGE">
      <w:r w:rsidR="007C605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E15" w:rsidRDefault="00552E15" w:rsidP="00623AF4">
      <w:pPr>
        <w:spacing w:line="240" w:lineRule="auto"/>
      </w:pPr>
      <w:r>
        <w:separator/>
      </w:r>
    </w:p>
  </w:footnote>
  <w:footnote w:type="continuationSeparator" w:id="0">
    <w:p w:rsidR="00552E15" w:rsidRDefault="00552E15" w:rsidP="00623AF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AF4" w:rsidRDefault="00552E15">
    <w:pPr>
      <w:pStyle w:val="Title"/>
      <w:contextualSpacing w:val="0"/>
    </w:pPr>
    <w:bookmarkStart w:id="2" w:name="h.o6b1qx9pt20m" w:colFirst="0" w:colLast="0"/>
    <w:bookmarkEnd w:id="2"/>
    <w:proofErr w:type="spellStart"/>
    <w:r>
      <w:rPr>
        <w:rFonts w:ascii="Spinnaker" w:eastAsia="Spinnaker" w:hAnsi="Spinnaker" w:cs="Spinnaker"/>
        <w:b/>
        <w:color w:val="3D85C6"/>
        <w:sz w:val="72"/>
      </w:rPr>
      <w:t>Micklepage</w:t>
    </w:r>
    <w:proofErr w:type="spellEnd"/>
    <w:r>
      <w:rPr>
        <w:rFonts w:ascii="Spinnaker" w:eastAsia="Spinnaker" w:hAnsi="Spinnaker" w:cs="Spinnaker"/>
        <w:b/>
        <w:color w:val="3D85C6"/>
        <w:sz w:val="72"/>
      </w:rPr>
      <w:t xml:space="preserve"> </w:t>
    </w:r>
    <w:r>
      <w:rPr>
        <w:rFonts w:ascii="Spinnaker" w:eastAsia="Spinnaker" w:hAnsi="Spinnaker" w:cs="Spinnaker"/>
        <w:b/>
        <w:color w:val="3D85C6"/>
        <w:sz w:val="28"/>
      </w:rPr>
      <w:t>www.micklepage.org.uk</w:t>
    </w:r>
  </w:p>
  <w:p w:rsidR="00623AF4" w:rsidRDefault="00623AF4">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F5987"/>
    <w:multiLevelType w:val="multilevel"/>
    <w:tmpl w:val="E8464B3C"/>
    <w:lvl w:ilvl="0">
      <w:start w:val="1"/>
      <w:numFmt w:val="bullet"/>
      <w:lvlText w:val="●"/>
      <w:lvlJc w:val="left"/>
      <w:pPr>
        <w:ind w:left="720" w:firstLine="360"/>
      </w:pPr>
      <w:rPr>
        <w:rFonts w:ascii="Arial" w:eastAsia="Arial" w:hAnsi="Arial" w:cs="Arial"/>
        <w:color w:val="357299"/>
        <w:sz w:val="2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20"/>
  <w:characterSpacingControl w:val="doNotCompress"/>
  <w:footnotePr>
    <w:footnote w:id="-1"/>
    <w:footnote w:id="0"/>
  </w:footnotePr>
  <w:endnotePr>
    <w:endnote w:id="-1"/>
    <w:endnote w:id="0"/>
  </w:endnotePr>
  <w:compat/>
  <w:rsids>
    <w:rsidRoot w:val="00623AF4"/>
    <w:rsid w:val="00552E15"/>
    <w:rsid w:val="00623AF4"/>
    <w:rsid w:val="007C60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23AF4"/>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623AF4"/>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623AF4"/>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623AF4"/>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623AF4"/>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623AF4"/>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23AF4"/>
  </w:style>
  <w:style w:type="paragraph" w:styleId="Title">
    <w:name w:val="Title"/>
    <w:basedOn w:val="normal0"/>
    <w:next w:val="normal0"/>
    <w:rsid w:val="00623AF4"/>
    <w:pPr>
      <w:keepNext/>
      <w:keepLines/>
      <w:contextualSpacing/>
    </w:pPr>
    <w:rPr>
      <w:rFonts w:ascii="Trebuchet MS" w:eastAsia="Trebuchet MS" w:hAnsi="Trebuchet MS" w:cs="Trebuchet MS"/>
      <w:sz w:val="42"/>
    </w:rPr>
  </w:style>
  <w:style w:type="paragraph" w:styleId="Subtitle">
    <w:name w:val="Subtitle"/>
    <w:basedOn w:val="normal0"/>
    <w:next w:val="normal0"/>
    <w:rsid w:val="00623AF4"/>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Micklepage: What to Bring Checklist.docx</dc:title>
  <dc:creator>Hellie</dc:creator>
  <cp:lastModifiedBy>Hellie</cp:lastModifiedBy>
  <cp:revision>2</cp:revision>
  <dcterms:created xsi:type="dcterms:W3CDTF">2015-01-22T14:02:00Z</dcterms:created>
  <dcterms:modified xsi:type="dcterms:W3CDTF">2015-01-22T14:02:00Z</dcterms:modified>
</cp:coreProperties>
</file>